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【TG4线：唐蕃古道•又见敦煌】甘肃+青海双飞8天7晚私家团行程单</w:t>
      </w:r>
    </w:p>
    <w:p>
      <w:pPr>
        <w:jc w:val="center"/>
        <w:spacing w:after="100"/>
      </w:pPr>
      <w:r>
        <w:rPr>
          <w:rFonts w:ascii="微软雅黑" w:hAnsi="微软雅黑" w:eastAsia="微软雅黑" w:cs="微软雅黑"/>
          <w:sz w:val="20"/>
          <w:szCs w:val="20"/>
        </w:rPr>
        <w:t xml:space="preserve">兰州、青海湖黑马河、茶卡盐湖、U 型公路、水上雅丹、南八仙魔鬼城、翡翠湖、东台吉乃尔湖、黑独山、莫高窟、鸣沙山·月牙泉、大地之子、海市蜃楼、汉武雄风、张掖七彩丹霞、祁连草原、岗什卡雪峰 全程安排当地舒适型网评三钻酒店，升级一晚北纬37度星空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探索苍茫大西北，打卡黑独山、丝路遗产城、莫高窟、水上雅丹、茶卡盐湖、察尔汗盐湖、七彩丹霞；
                <w:br/>
                一梦入敦煌，千年莫高情，《又见敦煌》，这部独特的实景演艺，宛如一把神奇的钥匙，打开了通往敦煌莫高窟那段辉煌历史的大门，让每一位观者沉浸其中，领略一场震撼心灵的文化盛宴。此次旅程不只是一个旅行的落脚点，更是一场心灵回归与自我放逐的旅途开端，邀请每一个渴望自由的灵魂，来此书写属于自己与星辰的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【特色美食】安排盛世敦煌歌舞宴+烤全羊一边欣赏精彩绝伦的敦煌歌舞，一边品尝着美味的烤全羊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br/>
                ▼【游玩推介】
                <w:br/>
                （打卡小众景点）
                <w:br/>
                ①青海湖黑马河：藏语“措温布”，意为“青色的海”，曾被《中国国家地理》评选中国最美湖泊；
                <w:br/>
                ②黑独山：深处大西北荒漠里的水墨画，大西北的孤寂与荒凉是极致的浪漫；
                <w:br/>
                ④大地之子：甘肃戈壁上的“巨婴”，酣睡在一望无际的隔壁荒漠中。
                <w:br/>
                ⑤无界：又名“海市蜃楼”是伫立在西北戈壁上的大地艺术。
                <w:br/>
                ⑥汉武帝雕塑：汉武帝神情威严肃穆，站在雕塑下可以感受汉武帝的雄伟风姿。
                <w:br/>
                ⑦U型公路：穿越一望无垠的网红戈壁公路，这是自由的味道。
                <w:br/>
                （打卡大众景点）
                <w:br/>
                ①鸣沙山月牙泉：因“泉映月而无尘，亘古沙不填泉，泉不涸竭”而成为奇观成为塞上一绝；
                <w:br/>
                ②莫高窟：被誉为20世纪最有价值的文化遗产，世界现存佛教艺术最伟大的宝库；
                <w:br/>
                ③七彩丹霞：中国最美的七大丹霞”之一，电影《三枪拍案惊奇》外景拍摄主场地
                <w:br/>
                ④水上雅丹：是一望无际的荒漠中凭空而出的一片”汪洋“，从朝霞满天到日暮垂落都如梦似幻
                <w:br/>
                ⑤翡翠湖：上帝视觉，一片湖，三四种颜色，五六块湖区、七八个绝美场景，自带仙气；
                <w:br/>
                ⑥茶卡天空一号：纯净、蓝白交织如一场美梦，真实还原宫崎骏《千与千寻》的场景；
                <w:br/>
                ⑦水上雅丹：一望无际的荒漠中凭空而出一片汪洋，独一无二的存在，魔幻而神秘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广州-兰州/西宁（飞行约3小时）
                <w:br/>
              </w:t>
            </w:r>
          </w:p>
          <w:p>
            <w:pPr>
              <w:pStyle w:val="indent"/>
            </w:pPr>
            <w:r>
              <w:rPr>
                <w:rFonts w:ascii="微软雅黑" w:hAnsi="微软雅黑" w:eastAsia="微软雅黑" w:cs="微软雅黑"/>
                <w:color w:val="000000"/>
                <w:sz w:val="20"/>
                <w:szCs w:val="20"/>
              </w:rPr>
              <w:t xml:space="preserve">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兰州新区：五悦悦心/宜必思/新胜利酒店/星逸酒店/河湾丽景酒店/新区兰颐轩酒店或同级
                <w:br/>
                兰州市区：TOWO正宁路店/TOWO天水路店/西客站帮磁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兰州-西宁-途径日月山-青海湖黑马河-茶卡盐湖
                <w:br/>
              </w:t>
            </w:r>
          </w:p>
          <w:p>
            <w:pPr>
              <w:pStyle w:val="indent"/>
            </w:pPr>
            <w:r>
              <w:rPr>
                <w:rFonts w:ascii="微软雅黑" w:hAnsi="微软雅黑" w:eastAsia="微软雅黑" w:cs="微软雅黑"/>
                <w:color w:val="000000"/>
                <w:sz w:val="20"/>
                <w:szCs w:val="20"/>
              </w:rPr>
              <w:t xml:space="preserve">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【温馨提示】
                <w:br/>
                1、青海属于高海拔地区，部分贵宾可能会有高原反应，一般情况下高原反应的症状在两天之后会自动消除，可以自备一些防治高原反应的药物以保证夜间高质量的睡眠，减少晨起的头痛；
                <w:br/>
                2、青海湖边地形比较复杂，自由活动时一定要结伴而行，光线太暗时不要前往湖边游玩，进入湖边范围要先探脚下虚实，不要离水太近，以防滑入湖内或陷入湖边沼泽地带，造成伤害；
                <w:br/>
                3、一定要带上偏光墨镜，天气晴朗的时候，阳光照在盐湖上，反射很强，会对眼睛造成一定伤害；
                <w:br/>
                4、盐湖最美的就是海天一色的倒影照了，盐湖深处是最佳拍摄点，拍摄时尽量静止不动，若一动倒影就糊了；
                <w:br/>
                5、如果想深入湖中拍照，尽量带上鞋套，以免鞋底弄脏湖面，或被盐水浸湿，若能忍受盐粒粗糙，也可以赤脚踏入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金桔/长鑫精品/长鑫臻品/君道酒店/星际酒店/星入海酒店/茶卡星际酒店/盐湖之星品质酒店/紫业酒店或同级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茶卡-网红315U 型公路--东台吉乃尔湖-水上雅丹-南八仙魔鬼城-大柴旦
                <w:br/>
              </w:t>
            </w:r>
          </w:p>
          <w:p>
            <w:pPr>
              <w:pStyle w:val="indent"/>
            </w:pPr>
            <w:r>
              <w:rPr>
                <w:rFonts w:ascii="微软雅黑" w:hAnsi="微软雅黑" w:eastAsia="微软雅黑" w:cs="微软雅黑"/>
                <w:color w:val="000000"/>
                <w:sz w:val="20"/>
                <w:szCs w:val="20"/>
              </w:rPr>
              <w:t xml:space="preserve">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南八仙魔鬼城】，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大柴旦北纬37度（4月25日开业入住，4月25日之前默认升级1晚4钻酒店）美宿星空酒店/美豪丽致/喜鹊大酒店/大柴旦聚鑫源大酒店/大柴旦光岳酒店/美豪酒店/西海明珠大酒店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翡翠湖-黑独山-沙漠娱乐礼包-敦煌
                <w:br/>
              </w:t>
            </w:r>
          </w:p>
          <w:p>
            <w:pPr>
              <w:pStyle w:val="indent"/>
            </w:pPr>
            <w:r>
              <w:rPr>
                <w:rFonts w:ascii="微软雅黑" w:hAnsi="微软雅黑" w:eastAsia="微软雅黑" w:cs="微软雅黑"/>
                <w:color w:val="000000"/>
                <w:sz w:val="20"/>
                <w:szCs w:val="20"/>
              </w:rPr>
              <w:t xml:space="preserve">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天沁云水/敦煌悦敦/敦煌敦悦/龙居酒店/柏颐酒店/祁源酒店/天都假日酒店/天沁云水大酒店/恒宇大酒店/汉煌酒店/华荣大酒店或同级酒店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莫高窟-鸣沙山·月牙泉-《又见敦煌》
                <w:br/>
              </w:t>
            </w:r>
          </w:p>
          <w:p>
            <w:pPr>
              <w:pStyle w:val="indent"/>
            </w:pPr>
            <w:r>
              <w:rPr>
                <w:rFonts w:ascii="微软雅黑" w:hAnsi="微软雅黑" w:eastAsia="微软雅黑" w:cs="微软雅黑"/>
                <w:color w:val="000000"/>
                <w:sz w:val="20"/>
                <w:szCs w:val="20"/>
              </w:rPr>
              <w:t xml:space="preserve">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天沁云水/敦煌悦敦/敦煌敦悦/龙居酒店/柏颐酒店/祁源酒店/天都假日酒店/天沁云水大酒店/恒宇大酒店/汉煌酒店/华荣大酒店或同级酒店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敦煌-汉武雄风-大地之子-无界海市蜃楼-途径嘉峪关-张掖七彩丹霞
                <w:br/>
              </w:t>
            </w:r>
          </w:p>
          <w:p>
            <w:pPr>
              <w:pStyle w:val="indent"/>
            </w:pPr>
            <w:r>
              <w:rPr>
                <w:rFonts w:ascii="微软雅黑" w:hAnsi="微软雅黑" w:eastAsia="微软雅黑" w:cs="微软雅黑"/>
                <w:color w:val="000000"/>
                <w:sz w:val="20"/>
                <w:szCs w:val="20"/>
              </w:rPr>
              <w:t xml:space="preserve">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张掖崇文/兰庭嘉朋/丹霞口石头城/张掖天鸿酒店/张掖尚景智能健康酒店/宏鼎假日酒店/张掖荣泰或同级酒店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祁连山百里草原画廊-岗什卡雪峰-兰州
                <w:br/>
              </w:t>
            </w:r>
          </w:p>
          <w:p>
            <w:pPr>
              <w:pStyle w:val="indent"/>
            </w:pPr>
            <w:r>
              <w:rPr>
                <w:rFonts w:ascii="微软雅黑" w:hAnsi="微软雅黑" w:eastAsia="微软雅黑" w:cs="微软雅黑"/>
                <w:color w:val="000000"/>
                <w:sz w:val="20"/>
                <w:szCs w:val="20"/>
              </w:rPr>
              <w:t xml:space="preserve">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兰州新区：五悦悦心/宜必思/新胜利酒店/星逸酒店/河湾丽景酒店/新区兰颐轩酒店或同级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兰州/西宁-广州/深圳/珠海（飞行约3小时）
                <w:br/>
              </w:t>
            </w:r>
          </w:p>
          <w:p>
            <w:pPr>
              <w:pStyle w:val="indent"/>
            </w:pPr>
            <w:r>
              <w:rPr>
                <w:rFonts w:ascii="微软雅黑" w:hAnsi="微软雅黑" w:eastAsia="微软雅黑" w:cs="微软雅黑"/>
                <w:color w:val="000000"/>
                <w:sz w:val="20"/>
                <w:szCs w:val="20"/>
              </w:rPr>
              <w:t xml:space="preserve">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①团费包含
                <w:br/>
                机票 含广州/深圳/珠海至兰州/西宁往返含税机票，机票属于团队票，退票不退任何费用，不可改期、改签等。
                <w:br/>
                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全程安排当地舒适型网评三钻酒店，升级一晚北纬37度星空穹顶屋（4月25日开业入住，4月25日之前默认升级1晚4钻酒店），每人1 床位。因西北条件有限，酒店热水分时段供应，青海大部分酒店无空调、带独立卫生间。如我社提供的参考酒店无法接待的情况下，我社可以协商安排其他酒店！全程补单房差750元/人。
                <w:br/>
                备注：西北属偏远 、发展中地区，住宿条件相对较一般，条件有限，尤其青海地区不能和内陆城市的同等级酒店相比 ，还请客人多谅解 、包涵！！！
                <w:br/>
                用餐 全程含七个早餐+2正餐（沙漠自助小火锅、敦煌盛世歌舞宴+烤全羊）。早餐由酒店提供，其余正餐请自理。
                <w:br/>
                门票 所列景区首道门票（青海湖黑马河、茶卡盐湖天空之境、水上雅丹、翡翠湖、黑独山、莫高窟 B类票、产生差价客人补138/人  鸣沙山月牙泉、张掖七彩丹霞）（老人，特殊人群）持有相关优惠证件，现退门票差价
                <w:br/>
                保险 我社已购买了旅行社责任险，特别提醒旅游者应当按照规定另行投保人身意外伤害保险。
                <w:br/>
                导服 司机兼向导（不含专业讲解），由司机负责全程行程衔接，协助购买门票，安排酒店入住事宜。
                <w:br/>
                购物 全程纯玩0购物(注：景区、服务区内的各种小商店不计旅游行程中规定的购物店)。
                <w:br/>
                儿童 儿童只含车位费、早餐、机票、其余费用均不含，如超高发生费用（如门票、占床等），费用自理。
                <w:br/>
                ★赠送项目包含:★赠送项目（小孩不含）
                <w:br/>
                1、沙漠营地体验活动（4月15号以后赠送）：沙漠自助小火锅+沙漠越野摩托车篝火+蹦迪+滑沙+骑骆驼,体验5分钟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br/>
                5、【景区交通】全程景区观光车 ，电瓶车，小交通不含，须自理。参考收费如下：
                <w:br/>
                不含景区景点/观光车收费参考：茶卡天空之境（小火车单程50元/人、电瓶车往返10元/人）、水上雅丹60元/人（往返电瓶车）、莫高窟升级A类票138元/人、张掖七彩丹霞38元/人（往返观光车）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因交通延阻、天气、航班取消或更改时间等不可抗力因素所引致的额外费用（客人自理)；火车票如一经出票，退票则产生损失！人力不可抗拒的自然因素，不能完成或延误上述行程，所有产生的费用客人自理。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5、提前说明：部分景区内设的购物商店，属于景区自行商业行为，不属于旅行社安排的购物商店，旅行社不承担相关责任，游客可自主选择。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⑤ 西北注意事项.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说明如下：
                <w:br/>
                ◆ 由于青海属青藏高原少数民族聚居地,自然、经济条件较为落后，西宁由于海拔较高，夏无酷暑，全年平均气温较低，住宿及餐饮条件有限。
                <w:br/>
                ◆ 西北较为干燥，请随时注意补充水分，多饮水、多吃水果。
                <w:br/>
                ◆ 日照时间长，气候干燥，降水量少，海拔较高，请备好太阳镜、太阳帽、丝巾、防晒油润唇膏、保湿性护肤品，并请多喝水、瓜果尽量少吃，以防身体不适，千万不要在吃完水果后再喝热茶，以免造成腹泻。
                <w:br/>
                ◆ 昼夜温差大，需带一件长袖外衣或毛衣、棉衣等衣物，旅游中请注意适时增减衣物，以防感冒;游览时最好是舒适的着装，请携带休闲服装及轻便的鞋子。
                <w:br/>
                ◆ 丝路线路途遥远，景点分布分散，乘车时间较长，做好心理准备
                <w:br/>
                ◆ 甘、青两地因信仰伊斯兰教的民族较多，饮食多以牛羊肉为主，禁忌猪，与他们交往时一定不要谈及猪，否则会因不礼貌而得不到友好的接待。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 住宿：西北地区地域宽广，当地人性格豪放、直爽，服务业人员水平与沿海地区有一定差异。西北地区酒店设施与沿海地区有较大差距，请客人勿以城市人心态衡量，由于西北当地气候较为凉爽及生活习惯，除五星级酒店以外，多数酒店客房不启用空调制冷，酒店会视天气情况分时段启用空调: 当地酒店主要使用太阳能热水器，如酒店当天用水人数较多，热水可能供应不足，造成不便，敬请谅解!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2025-04-29T00:41:05+08:00</dcterms:created>
  <dcterms:modified xsi:type="dcterms:W3CDTF">2025-04-29T00:41:05+08:00</dcterms:modified>
</cp:coreProperties>
</file>

<file path=docProps/custom.xml><?xml version="1.0" encoding="utf-8"?>
<Properties xmlns="http://schemas.openxmlformats.org/officeDocument/2006/custom-properties" xmlns:vt="http://schemas.openxmlformats.org/officeDocument/2006/docPropsVTypes"/>
</file>