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【仙境桂林 · 轻奢精品】广西动车4天3晚跟团游行程单</w:t>
      </w:r>
    </w:p>
    <w:p>
      <w:pPr>
        <w:jc w:val="center"/>
        <w:spacing w:after="100"/>
      </w:pPr>
      <w:r>
        <w:rPr>
          <w:rFonts w:ascii="微软雅黑" w:hAnsi="微软雅黑" w:eastAsia="微软雅黑" w:cs="微软雅黑"/>
          <w:sz w:val="20"/>
          <w:szCs w:val="20"/>
        </w:rPr>
        <w:t xml:space="preserve">（0购物0自费，性价比之王，好评率99.9%） 指定升级入住1晚阳朔轻奢酒店+1晚漓江边轻奢度假酒店！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GLJQ0060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桂林阳朔精华 兴坪漓江、20元人民币背景图—黄布倒影、遇龙河竹筏漂流、银子岩、象鼻山、尧山、山水间演绎、山水遇龙园旅拍、少数民族村寨、十里画廊、浪漫西街 动车4天 轻奢精品团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仙境山水·品质体验：
                <w:br/>
                ◎仙境漓江！船游总统漓江精华【兴坪漓江】、【20元人民币背景】等穿越历史长河的著名景观！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◎仙境旅拍！赠送【阳朔山水遇龙园】旅拍（旅拍为赠送项目，如不参加无费用退回）！
                <w:br/>
                ◎仙境西街！尽情享受【西街】小镇独具情韵的休闲时光，体验浪漫的异国风情！
                <w:br/>
                <w:br/>
                ² 美味珍馐：
                <w:br/>
                ◎安排品尝阳朔特色【刘姐啤酒鱼风味宴】！
                <w:br/>
                ◎桂林独家安排特色品牌老店【桂林溶洞餐厅风味餐】！
                <w:br/>
                  ◎安排品尝一餐特色【桂林米粉】！
                <w:br/>
                ² 豪华住宿：
                <w:br/>
                ◎桂林参考酒店：古镇江璟酒店（漓江边酒店 优先）、桂山华星大酒店、美居酒店、华美达度假酒店或同级；
                <w:br/>
                ◎阳朔参考酒店：万丽花园/崧舍/青花里国际/河谷/铂漫/美豪/碧玉国际/新西街丽呈华廷/晶水鑫潮或同级！
                <w:br/>
                ² 超值赠送：
                <w:br/>
                ◎赠送每人每天一瓶矿泉水！  
                <w:br/>
                ²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广州南—桂林北/西
                <w:br/>
              </w:t>
            </w:r>
          </w:p>
          <w:p>
            <w:pPr>
              <w:pStyle w:val="indent"/>
            </w:pPr>
            <w:r>
              <w:rPr>
                <w:rFonts w:ascii="微软雅黑" w:hAnsi="微软雅黑" w:eastAsia="微软雅黑" w:cs="微软雅黑"/>
                <w:color w:val="000000"/>
                <w:sz w:val="20"/>
                <w:szCs w:val="20"/>
              </w:rPr>
              <w:t xml:space="preserve">
                广州火车南站乘动车前往桂林北/西（动车二等座，车程时间约2小时40分钟，优先安排11点之后的车次，旺季假期根据票的实际情况会有调整，桂林接团，入住酒店。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赴漓江最美古镇，拥有1400多年历史的【兴坪古镇】，乘游船游览【兴坪漓江】（游览约1.5小时，暑期、节假日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刘姐啤酒鱼风味餐】，前往十里画廊徒步，欣赏阳朔山水美景（徒步一段，10分钟）。观赏阳朔最美的河流“不是漓江胜似漓江”【遇龙河竹筏漂流】（含多人竹筏，游览约40分钟），这是一卷画轴，两岸山峦百态千姿，河畔翠竹叠嶂，蕉临四季常青，诗情画意尽显其中。后前往游览“世界溶洞奇观”—【银子岩】（游览时间不少于60分钟），因洞内钟乳石如银子般闪闪发亮而得名,是桂林最新最美丽的岩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阳朔—桂林—广州南
                <w:br/>
              </w:t>
            </w:r>
          </w:p>
          <w:p>
            <w:pPr>
              <w:pStyle w:val="indent"/>
            </w:pPr>
            <w:r>
              <w:rPr>
                <w:rFonts w:ascii="微软雅黑" w:hAnsi="微软雅黑" w:eastAsia="微软雅黑" w:cs="微软雅黑"/>
                <w:color w:val="000000"/>
                <w:sz w:val="20"/>
                <w:szCs w:val="20"/>
              </w:rPr>
              <w:t xml:space="preserve">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独家赠送这里的山水旅拍，特邀专业的摄影师为您和您的家人朋友们定格这大自然神奇画师精心勾勒的山水巨作！来一次唯美的【山水田园旅拍】（旅拍为赠送项目，如不参加无费用退回，含：旅拍+三张精修+10张底片，中餐在园区自理，自由参观2小时）。远处绝美治愈的蓝天白云，与两岸连绵青山相映成趣。后前往漫步于“东方威尼斯环城水系”桂林最大的中心公园【榕、杉湖景区】（观桂林地标建筑金银双塔，不登塔），【正阳步行街】（自由活动不含用车及导游服务，自由活动时间会根据返程动车时间来安排集合时间），免费赠送一碗老字号桂林米粉（赠送项目不吃不退）。后前往高铁站乘坐动车二等座返回广州南（动车约2小时40分），结束愉快行程。
                <w:br/>
                ※※※※※※※※※※※※预祝各位嘉宾旅途愉快！※※※※※※※※※※※※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桂林阳朔入住当地豪华酒店(每成人每晚一个床位，桂林阳朔属于当地三四线城市，整体酒店规模设施服务均不及广东)，入住双人标间；酒店住宿若出现单男单女，客人须与其它同性客人同住，若不能服从旅行社安排或旅行社无法安排的，客人须当地补房差入住双人标间。
                <w:br/>
                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2、【用餐】含3正3早+1桂林米粉 (酒店房费含自助早餐)，其中正餐：啤酒鱼风味30元/人，溶洞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
                <w:br/>
                3、【用车】用车将根据团队人数安排9-55空调旅游车，保证每人1正座。
                <w:br/>
                4、【购物】0自费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br/>
                5、【备注】此线路会和【仙境大漓江】线路拼团，10人以下司兼导，敬请注意！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1、费用已含：大人含往返动车二等座车费，当地旅游观光汽车费用，住宿费，餐费，包价项目景点的第一道门票费、当地优秀中文导游服务费。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3、小孩收费（优先按高度为标准，动车票可按年龄，报名时备注清楚）：
                <w:br/>
                婴儿：报价为2岁（含）内，只含当地车位费，其余均不含！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4、小孩动车票要求：6岁以下(不含)免票，6岁（含）-14岁内（不含14岁）出儿童半票，14岁以上（含）出成人票，一个大人只能带一个免票儿童，超出的出半票！  我社中童价格默认含动车半票，小童价格不含动车半票！
                <w:br/>
                5、门票优惠：此行程为旅行社综合包价产品，如遇持优惠证件优惠或自愿放弃游览的，门票旅行社不予退回！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6、旅行社对航班因运力、天气等因素延误、变更、取消等无法掌控，如遇此种情况，旅行社将尽力避免损失扩大，并与航空公司协调。旅行社可能因此将对行程做出相应调整，届时敬请旅游者配合谅解。
                <w:br/>
                7、团友投诉以在当地填写的《游客信息反馈单》为准，请各位团友认真、如实填写。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2025-04-29T00:53:29+08:00</dcterms:created>
  <dcterms:modified xsi:type="dcterms:W3CDTF">2025-04-29T00:53:29+08:00</dcterms:modified>
</cp:coreProperties>
</file>

<file path=docProps/custom.xml><?xml version="1.0" encoding="utf-8"?>
<Properties xmlns="http://schemas.openxmlformats.org/officeDocument/2006/custom-properties" xmlns:vt="http://schemas.openxmlformats.org/officeDocument/2006/docPropsVTypes"/>
</file>