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【夜宿鼓浪屿】厦门品质纯玩双动4天3晚跟团游行程单</w:t>
      </w:r>
    </w:p>
    <w:p>
      <w:pPr>
        <w:jc w:val="center"/>
        <w:spacing w:after="100"/>
      </w:pPr>
      <w:r>
        <w:rPr>
          <w:rFonts w:ascii="微软雅黑" w:hAnsi="微软雅黑" w:eastAsia="微软雅黑" w:cs="微软雅黑"/>
          <w:sz w:val="20"/>
          <w:szCs w:val="20"/>
        </w:rPr>
        <w:t xml:space="preserve">厦门鼓浪屿、帆船出海、南普陀寺、曾厝垵、一国两制沙滩、闽南姜母鸭、厦门园博苑、 演武大桥观景台、山海步道、闽南老院子、集美学村、滩涂赶海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◆纯玩之旅：广东成团，2人铁发，0购物0必消0自费！
                <w:br/>
                ◆海上花园：漫步鼓浪屿，寻万国建筑，找猫、找路、找风景、找历史、找美食，专属你的浪漫时光。
                <w:br/>
                ◆闽南文化：世界唯一的三面妈祖【闽南老院子】带你体验渔村文化。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◆帆船出海：升帆、拉帆亲身体验水上运动的激情与魅力，亲近大海，体验帆船航海的激情与魅力。
                <w:br/>
                ◆滩涂赶海：体验渔民的赶海乐趣，捡螺、挖贝、抓螃蟹……赶海收获的海鲜，可到餐厅加工品尝。
                <w:br/>
                ◆姜母鸭餐：清冽的姜香与浓郁的肉香混合在一起别有一番风味，美食中的药膳滋养却不腻，温和不燥。
                <w:br/>
                ◆特色住宿：夜宿一晚鼓浪屿岛上民宿客栈，更多自由时间慢游鹭岛，穿梭风情老别墅。
                <w:br/>
                ◆五星升级：升级1晚当地五钻超豪华酒店，享用豪华早餐。
                <w:br/>
                ◆独家福利：每人赠送每瓶价值298元！国家自贸区原装进口葡萄酒。 
                <w:br/>
                ◆服务承诺：导游全程跟进，赠送口罩，旅游车每天消毒，每人每天/支水，高品质出游。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南普陀寺→演武大桥→山海健康步道→鼓浪屿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参观【演武大桥观景台】（活动15分钟）现在这里已经成为厦门小众拍照圣地，将鼓浪屿、漳州港作为背景，自由拍摄；东南段则可以踏上沙滩，踩着浪花，与海合影。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打卡【山海健康步道】（游玩30分钟）带你解锁厦门山海健康步道最in玩法，搜集最佳拍摄小视频。晚餐特别品尝闽菜特色【姜母鸭餐】，酒店休息。
                <w:br/>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景点：【南普陀寺】+【厦门大学】+【演武大桥观景台】+【鼓浪屿】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帆船出海→滩涂赶海→环岛路→曾厝垵→闽南老院子
                <w:br/>
              </w:t>
            </w:r>
          </w:p>
          <w:p>
            <w:pPr>
              <w:pStyle w:val="indent"/>
            </w:pPr>
            <w:r>
              <w:rPr>
                <w:rFonts w:ascii="微软雅黑" w:hAnsi="微软雅黑" w:eastAsia="微软雅黑" w:cs="微软雅黑"/>
                <w:color w:val="000000"/>
                <w:sz w:val="20"/>
                <w:szCs w:val="20"/>
              </w:rPr>
              <w:t xml:space="preserve">
                上午：酒店早餐后，前往海岸滩涂渔场【滩涂赶海】停车场步行5分钟至海边。在海边资深渔民带领下到指定滩涂体验赶海乐趣。卷起裤管、带着特制的工具，到浅海滩涂捕捉鱼虾、挖蛤蜊等等，享受大海的馈赠（自理赶海工具20元/人：铲子+小水桶+网具+下水靴+淡水冲洗）【地笼抓蟹】涨潮时渔民会将地笼放入大海，退潮时享受收获。至于抓到了什么。完全凭运气了。挖到的珍宝可以到餐厅加工或放归大海。特别提示：只有在赶早潮的情况下收货的海货才可以带到餐厅加工（赶海收获可带回餐厅免费加工或放归大海）（赶晚潮的游客可以自行把鱼获带回家）。出发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网红打卡【一国两制沙滩】（约20分钟）；参观【曾厝垵】（游玩1小时）琳琅满目的商品、丰富美味的小吃、悠闲舒适的环境，让你体验一把文艺青年的浪漫生活。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网红打卡【幻光之城】极光幻境，极光幻境由镜花宫，万花筒，无线深海探索，未知星球，无限星空，秘密花园....在这里可以让你目睹“极光”，身处“幻境”。办理入住酒店休息。
                <w:br/>
                交通：旅游大巴
                <w:br/>
                景点：【滩涂赶海】+【帆船中心】+【曾厝垵】+【老院子民俗文化风情园】+【幻光之城】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厦门园博苑→集美学村→厦门北→深圳北→广州南
                <w:br/>
              </w:t>
            </w:r>
          </w:p>
          <w:p>
            <w:pPr>
              <w:pStyle w:val="indent"/>
            </w:pPr>
            <w:r>
              <w:rPr>
                <w:rFonts w:ascii="微软雅黑" w:hAnsi="微软雅黑" w:eastAsia="微软雅黑" w:cs="微软雅黑"/>
                <w:color w:val="000000"/>
                <w:sz w:val="20"/>
                <w:szCs w:val="20"/>
              </w:rPr>
              <w:t xml:space="preserve">
                上午：酒店早餐后，参观【厦门园博苑】（游玩2.5小时）国家4A级景区，中国古典园林流派，结合现代园林风格建造了北方园、江南园、岭南园、民族风情园、国际园、闽台园等10大园区，每个园区都有各自非常鲜明的特色。整个园区共有九个岛，由16座桥梁相互连接，园区共有1500种植物。澳门园落羽杉、空明桥花田、海洋岛花海已经成了网红打卡地。其中水域面积占了全园面积的一半以上，是世界上独一无二的水上大观园。
                <w:br/>
                下午：参观【集美学村】陈嘉庚故居、嘉庚建筑、鳌园（游览约1.5小时）陈嘉庚倾资为学所建，建筑融
                <w:br/>
                合古今中外建筑精华，探访网红地【十里长提】全长2820米。这里是散步的好去处，长堤段种植了
                <w:br/>
                很多树木，海风习习树叶沙沙，游客能够尽情享受这份大自然给予的宁静与惬意。这里的黄昏及夜
                <w:br/>
                景也十分美妙，爱好摄影的游客有福了。随后送厦门高铁站，乘动车前往深圳北，需返回广州南的
                <w:br/>
                客人自行换乘高铁返回广州南（晚餐于动车上自行安排）结束愉快行程。
                <w:br/>
                <w:br/>
                以上行程仅为参考行程，如果行程受到不可抗力（如自然环境变化）等因素的影响，经与旅游者协商，本公司有权对上述行程次序、景点作临时修改、变动，敬请谅解！
                <w:br/>
                交通：旅游大巴+动车
                <w:br/>
                景点：【厦门园博苑】+【集美学村】+【十里长提】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1.住宿：两晚高档型酒店标准间+升级一晚五钻，若出现单男单女，需自补房差，补房差费用为480元/人
                <w:br/>
                参考酒店：华君酒店/凯怡酒店/美仑皓晖/维洛拉/兰桂坊/驿田品味/晶珑酒店/天天假期/同级酒店
                <w:br/>
                参考旅馆：鼓浪屿日光海岸/漫心旅馆/海屿之恋/复兴十号/忘尘居客栈/南洋树客栈/同级酒店
                <w:br/>
                五钻参考：信息未来/翔鹭酒店/天元君隆/华夏丽呈/临港智选假日/灵玲酒店/瑞颐逸居/明珠湾/杏林湾/同级酒店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2.用餐：全程含3早3正，酒店含早餐（不占床不含早）正餐餐标30元/人（小童减半），十人一桌八菜一汤（不足8人现退餐费，若不足10人一桌，则相应减少）。
                <w:br/>
                3.交通：深圳北-厦门北往返大交通（高铁/动车二等座）（广州出发的客人含广深广往返高铁票），当地
                <w:br/>
                空旅游车（5-55座，需套车，保证每人一个座位）。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7.当地接待单位：福建省大游侠国际旅行社有限公司。
                <w:br/>
                8.人数：4人起广东散拼，不成团提前三天通知改期，不作赔偿。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2025-04-28T23:40:41+08:00</dcterms:created>
  <dcterms:modified xsi:type="dcterms:W3CDTF">2025-04-28T23:40:41+08:00</dcterms:modified>
</cp:coreProperties>
</file>

<file path=docProps/custom.xml><?xml version="1.0" encoding="utf-8"?>
<Properties xmlns="http://schemas.openxmlformats.org/officeDocument/2006/custom-properties" xmlns:vt="http://schemas.openxmlformats.org/officeDocument/2006/docPropsVTypes"/>
</file>